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0A563" w14:textId="2E0ED18D" w:rsidR="00046ED5" w:rsidRDefault="00046E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b/>
        </w:rPr>
      </w:pPr>
    </w:p>
    <w:p w14:paraId="4CA59544" w14:textId="28FF3EF0" w:rsidR="00046ED5" w:rsidRDefault="00233B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INDICAÇÃO</w:t>
      </w:r>
      <w:r>
        <w:rPr>
          <w:rFonts w:ascii="Arial" w:eastAsia="Arial" w:hAnsi="Arial" w:cs="Arial"/>
          <w:b/>
          <w:color w:val="000000"/>
        </w:rPr>
        <w:t xml:space="preserve"> Nº ________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b/>
          <w:color w:val="000000"/>
        </w:rPr>
        <w:t>/202</w:t>
      </w:r>
      <w:r w:rsidR="004048C7">
        <w:rPr>
          <w:rFonts w:ascii="Arial" w:eastAsia="Arial" w:hAnsi="Arial" w:cs="Arial"/>
          <w:b/>
        </w:rPr>
        <w:t>5</w:t>
      </w:r>
    </w:p>
    <w:p w14:paraId="075C246E" w14:textId="1D6ADFD0" w:rsidR="00046ED5" w:rsidRDefault="00233B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PROTOCOLADO SOB O Nº __________/202</w:t>
      </w:r>
      <w:r w:rsidR="004048C7">
        <w:rPr>
          <w:rFonts w:ascii="Arial" w:eastAsia="Arial" w:hAnsi="Arial" w:cs="Arial"/>
          <w:b/>
        </w:rPr>
        <w:t>5</w:t>
      </w:r>
    </w:p>
    <w:p w14:paraId="74EE3173" w14:textId="60536C65" w:rsidR="00046ED5" w:rsidRDefault="00233B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EM _______________/202</w:t>
      </w:r>
      <w:r w:rsidR="004048C7">
        <w:rPr>
          <w:rFonts w:ascii="Arial" w:eastAsia="Arial" w:hAnsi="Arial" w:cs="Arial"/>
          <w:b/>
        </w:rPr>
        <w:t>5</w:t>
      </w:r>
    </w:p>
    <w:p w14:paraId="70EC1065" w14:textId="77777777" w:rsidR="00046ED5" w:rsidRDefault="00233B4E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3"/>
        <w:jc w:val="right"/>
        <w:rPr>
          <w:color w:val="000000"/>
          <w:sz w:val="32"/>
          <w:szCs w:val="32"/>
        </w:rPr>
      </w:pPr>
      <w:r>
        <w:rPr>
          <w:b/>
          <w:color w:val="000000"/>
        </w:rPr>
        <w:t xml:space="preserve">                                     </w:t>
      </w:r>
    </w:p>
    <w:p w14:paraId="2B3DEA34" w14:textId="77777777" w:rsidR="00046ED5" w:rsidRDefault="00233B4E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INDICAÇÃO</w:t>
      </w:r>
    </w:p>
    <w:p w14:paraId="014E9BF2" w14:textId="77777777" w:rsidR="00046ED5" w:rsidRDefault="00233B4E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242C8385" w14:textId="17CD526E" w:rsidR="00046ED5" w:rsidRDefault="004048C7" w:rsidP="004048C7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4048C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 Vereador que abaixo assina, após ouvida a Casa na forma regimental, </w:t>
      </w:r>
      <w:r w:rsidRPr="004048C7">
        <w:rPr>
          <w:rFonts w:ascii="Arial" w:eastAsia="Arial" w:hAnsi="Arial" w:cs="Arial"/>
          <w:b/>
          <w:bCs/>
          <w:sz w:val="24"/>
          <w:szCs w:val="24"/>
        </w:rPr>
        <w:t>INDICA</w:t>
      </w:r>
      <w:r>
        <w:rPr>
          <w:rFonts w:ascii="Arial" w:eastAsia="Arial" w:hAnsi="Arial" w:cs="Arial"/>
          <w:sz w:val="24"/>
          <w:szCs w:val="24"/>
        </w:rPr>
        <w:t xml:space="preserve"> ao Executivo Municipal que a Secretaria Municipal de Zeladoria em conjunto </w:t>
      </w:r>
      <w:r w:rsidR="00514C71">
        <w:rPr>
          <w:rFonts w:ascii="Arial" w:eastAsia="Arial" w:hAnsi="Arial" w:cs="Arial"/>
          <w:sz w:val="24"/>
          <w:szCs w:val="24"/>
        </w:rPr>
        <w:t>com Secretaria Municipal da Causa Animal,</w:t>
      </w:r>
      <w:r>
        <w:rPr>
          <w:rFonts w:ascii="Arial" w:eastAsia="Arial" w:hAnsi="Arial" w:cs="Arial"/>
          <w:sz w:val="24"/>
          <w:szCs w:val="24"/>
        </w:rPr>
        <w:t xml:space="preserve"> realize um estudo técnico de viabilidade para </w:t>
      </w:r>
      <w:r w:rsidR="00514C71">
        <w:rPr>
          <w:rFonts w:ascii="Arial" w:eastAsia="Arial" w:hAnsi="Arial" w:cs="Arial"/>
          <w:sz w:val="24"/>
          <w:szCs w:val="24"/>
        </w:rPr>
        <w:t>construção de espaços de lazer para animais de estimação no perímetro urbano do Município</w:t>
      </w:r>
      <w:r w:rsidR="00A9690C">
        <w:rPr>
          <w:rFonts w:ascii="Arial" w:eastAsia="Arial" w:hAnsi="Arial" w:cs="Arial"/>
          <w:sz w:val="24"/>
          <w:szCs w:val="24"/>
        </w:rPr>
        <w:t>, com estrutura e regras que julgarem necessária para o convívio</w:t>
      </w:r>
      <w:r w:rsidR="00864DA2">
        <w:rPr>
          <w:rFonts w:ascii="Arial" w:eastAsia="Arial" w:hAnsi="Arial" w:cs="Arial"/>
          <w:sz w:val="24"/>
          <w:szCs w:val="24"/>
        </w:rPr>
        <w:t xml:space="preserve"> dos mesmo</w:t>
      </w:r>
      <w:r w:rsidR="00A9690C">
        <w:rPr>
          <w:rFonts w:ascii="Arial" w:eastAsia="Arial" w:hAnsi="Arial" w:cs="Arial"/>
          <w:sz w:val="24"/>
          <w:szCs w:val="24"/>
        </w:rPr>
        <w:t>.</w:t>
      </w:r>
    </w:p>
    <w:p w14:paraId="09F7F312" w14:textId="5329753D" w:rsidR="00046ED5" w:rsidRDefault="00233B4E" w:rsidP="006259A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Rio Grande, </w:t>
      </w:r>
      <w:r>
        <w:rPr>
          <w:rFonts w:ascii="Arial" w:eastAsia="Arial" w:hAnsi="Arial" w:cs="Arial"/>
          <w:sz w:val="24"/>
          <w:szCs w:val="24"/>
        </w:rPr>
        <w:t>0</w:t>
      </w:r>
      <w:r w:rsidR="004048C7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j</w:t>
      </w:r>
      <w:r w:rsidR="004048C7">
        <w:rPr>
          <w:rFonts w:ascii="Arial" w:eastAsia="Arial" w:hAnsi="Arial" w:cs="Arial"/>
          <w:sz w:val="24"/>
          <w:szCs w:val="24"/>
        </w:rPr>
        <w:t>aneiro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4048C7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837601D" w14:textId="78838271" w:rsidR="00046ED5" w:rsidRDefault="006259AD" w:rsidP="006259AD">
      <w:pPr>
        <w:ind w:left="0" w:hanging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lang w:eastAsia="pt-BR"/>
        </w:rPr>
        <w:drawing>
          <wp:inline distT="0" distB="0" distL="0" distR="0" wp14:anchorId="1B998789" wp14:editId="0DF3A1CB">
            <wp:extent cx="2752725" cy="1082852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spotor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669" cy="109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2BA0" w14:textId="79369833" w:rsidR="00046ED5" w:rsidRDefault="004048C7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Luiz Francisco Spotorno</w:t>
      </w:r>
    </w:p>
    <w:p w14:paraId="56E972F7" w14:textId="77777777" w:rsidR="00046ED5" w:rsidRDefault="00233B4E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do PT</w:t>
      </w:r>
    </w:p>
    <w:p w14:paraId="54EC3F67" w14:textId="77777777" w:rsidR="00046ED5" w:rsidRDefault="00046ED5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24268EBA" w14:textId="77777777" w:rsidR="005624A1" w:rsidRDefault="005624A1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1010D4AC" w14:textId="3854C3F5" w:rsidR="00046ED5" w:rsidRDefault="00A65E12" w:rsidP="00A65E12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Justificativa: </w:t>
      </w:r>
      <w:r>
        <w:rPr>
          <w:rFonts w:ascii="Arial" w:eastAsia="Arial" w:hAnsi="Arial" w:cs="Arial"/>
          <w:sz w:val="24"/>
          <w:szCs w:val="24"/>
        </w:rPr>
        <w:t xml:space="preserve">A criação de áreas de lazer para animais de estimação </w:t>
      </w:r>
      <w:r w:rsidR="005624A1">
        <w:rPr>
          <w:rFonts w:ascii="Arial" w:eastAsia="Arial" w:hAnsi="Arial" w:cs="Arial"/>
          <w:sz w:val="24"/>
          <w:szCs w:val="24"/>
        </w:rPr>
        <w:t>se torna necessária pela expansão das cidades</w:t>
      </w:r>
      <w:r>
        <w:rPr>
          <w:rFonts w:ascii="Arial" w:eastAsia="Arial" w:hAnsi="Arial" w:cs="Arial"/>
          <w:sz w:val="24"/>
          <w:szCs w:val="24"/>
        </w:rPr>
        <w:t xml:space="preserve">, o que </w:t>
      </w:r>
      <w:r w:rsidR="005624A1">
        <w:rPr>
          <w:rFonts w:ascii="Arial" w:eastAsia="Arial" w:hAnsi="Arial" w:cs="Arial"/>
          <w:sz w:val="24"/>
          <w:szCs w:val="24"/>
        </w:rPr>
        <w:t xml:space="preserve">faz </w:t>
      </w:r>
      <w:r>
        <w:rPr>
          <w:rFonts w:ascii="Arial" w:eastAsia="Arial" w:hAnsi="Arial" w:cs="Arial"/>
          <w:sz w:val="24"/>
          <w:szCs w:val="24"/>
        </w:rPr>
        <w:t>diminui</w:t>
      </w:r>
      <w:r w:rsidR="005624A1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o espaço urbano livre e as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áreas de lazer para os animais domésticos. Além disso, uma pesquisa do IBGE e do Instituto Pet Brasil, realizada em 2020, mostrou que os animais de estimação estão cada vez mais presentes nas famílias. </w:t>
      </w:r>
      <w:r w:rsidR="005624A1">
        <w:rPr>
          <w:rFonts w:ascii="Arial" w:eastAsia="Arial" w:hAnsi="Arial" w:cs="Arial"/>
          <w:sz w:val="24"/>
          <w:szCs w:val="24"/>
        </w:rPr>
        <w:t xml:space="preserve">Segundo especialistas, o ato de brincar com os animais, os auxilia no desenvolvimento físico e mental, ajudando a reduzir a ansiedade e melhorando a qualidade de vida. </w:t>
      </w:r>
    </w:p>
    <w:sectPr w:rsidR="00046ED5">
      <w:headerReference w:type="default" r:id="rId9"/>
      <w:footerReference w:type="default" r:id="rId10"/>
      <w:pgSz w:w="11906" w:h="16838"/>
      <w:pgMar w:top="1700" w:right="1418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94AF1" w14:textId="77777777" w:rsidR="00BB6094" w:rsidRDefault="00BB6094">
      <w:pPr>
        <w:spacing w:line="240" w:lineRule="auto"/>
        <w:ind w:left="0" w:hanging="3"/>
      </w:pPr>
      <w:r>
        <w:separator/>
      </w:r>
    </w:p>
  </w:endnote>
  <w:endnote w:type="continuationSeparator" w:id="0">
    <w:p w14:paraId="378F25C6" w14:textId="77777777" w:rsidR="00BB6094" w:rsidRDefault="00BB609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83FAD" w14:textId="77777777" w:rsidR="00046ED5" w:rsidRDefault="00233B4E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20"/>
        <w:szCs w:val="20"/>
      </w:rPr>
      <w:t xml:space="preserve">Rua General Vitorino, 441 – CEP 96200-310 – Fone: (53) 3233.8500 </w:t>
    </w:r>
    <w:proofErr w:type="gramStart"/>
    <w:r>
      <w:rPr>
        <w:color w:val="000000"/>
        <w:sz w:val="20"/>
        <w:szCs w:val="20"/>
      </w:rPr>
      <w:t>–  Rio</w:t>
    </w:r>
    <w:proofErr w:type="gramEnd"/>
    <w:r>
      <w:rPr>
        <w:color w:val="000000"/>
        <w:sz w:val="20"/>
        <w:szCs w:val="20"/>
      </w:rPr>
      <w:t xml:space="preserve"> Grande – RS</w:t>
    </w:r>
  </w:p>
  <w:p w14:paraId="43FFA544" w14:textId="77777777" w:rsidR="00046ED5" w:rsidRDefault="00233B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</w:t>
    </w:r>
    <w:r>
      <w:rPr>
        <w:color w:val="FF0000"/>
        <w:sz w:val="20"/>
        <w:szCs w:val="20"/>
      </w:rPr>
      <w:t xml:space="preserve">: </w:t>
    </w:r>
    <w:hyperlink r:id="rId1">
      <w:r>
        <w:rPr>
          <w:color w:val="4F81BD"/>
          <w:sz w:val="20"/>
          <w:szCs w:val="20"/>
        </w:rPr>
        <w:t>cmrg@camarariogrande.rs.gov.br</w:t>
      </w:r>
    </w:hyperlink>
    <w:r>
      <w:rPr>
        <w:color w:val="000000"/>
        <w:sz w:val="20"/>
        <w:szCs w:val="20"/>
      </w:rPr>
      <w:t xml:space="preserve"> site: </w:t>
    </w:r>
    <w:r>
      <w:rPr>
        <w:color w:val="4F81BD"/>
        <w:sz w:val="20"/>
        <w:szCs w:val="20"/>
      </w:rPr>
      <w:t>www.riogrande.rs.leg.br</w:t>
    </w:r>
  </w:p>
  <w:p w14:paraId="4173FE3D" w14:textId="77777777" w:rsidR="00046ED5" w:rsidRDefault="00233B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b/>
        <w:color w:val="000000"/>
        <w:sz w:val="20"/>
        <w:szCs w:val="20"/>
      </w:rPr>
      <w:t>DOE ÓRGÃOS, DOE SANGUE: SALVE VIDAS!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BAADE" w14:textId="77777777" w:rsidR="00BB6094" w:rsidRDefault="00BB6094">
      <w:pPr>
        <w:spacing w:line="240" w:lineRule="auto"/>
        <w:ind w:left="0" w:hanging="3"/>
      </w:pPr>
      <w:r>
        <w:separator/>
      </w:r>
    </w:p>
  </w:footnote>
  <w:footnote w:type="continuationSeparator" w:id="0">
    <w:p w14:paraId="403A158C" w14:textId="77777777" w:rsidR="00BB6094" w:rsidRDefault="00BB609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E0AD6" w14:textId="77777777" w:rsidR="00046ED5" w:rsidRDefault="00233B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 wp14:anchorId="0842049E" wp14:editId="67B7E176">
          <wp:simplePos x="0" y="0"/>
          <wp:positionH relativeFrom="column">
            <wp:posOffset>1348105</wp:posOffset>
          </wp:positionH>
          <wp:positionV relativeFrom="paragraph">
            <wp:posOffset>-209544</wp:posOffset>
          </wp:positionV>
          <wp:extent cx="3489325" cy="78486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" t="29887" r="-13" b="28219"/>
                  <a:stretch>
                    <a:fillRect/>
                  </a:stretch>
                </pic:blipFill>
                <pic:spPr>
                  <a:xfrm>
                    <a:off x="0" y="0"/>
                    <a:ext cx="348932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D2614C" w14:textId="77777777" w:rsidR="00046ED5" w:rsidRDefault="00046E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</w:p>
  <w:p w14:paraId="26EB8B3C" w14:textId="77777777" w:rsidR="00046ED5" w:rsidRDefault="00046E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703ED"/>
    <w:multiLevelType w:val="multilevel"/>
    <w:tmpl w:val="A2B0E2B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D5"/>
    <w:rsid w:val="00046ED5"/>
    <w:rsid w:val="0012277C"/>
    <w:rsid w:val="00233B4E"/>
    <w:rsid w:val="004048C7"/>
    <w:rsid w:val="00514C71"/>
    <w:rsid w:val="005624A1"/>
    <w:rsid w:val="005727A0"/>
    <w:rsid w:val="006259AD"/>
    <w:rsid w:val="00864DA2"/>
    <w:rsid w:val="00A65E12"/>
    <w:rsid w:val="00A9690C"/>
    <w:rsid w:val="00B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8E62"/>
  <w15:docId w15:val="{82860E29-FA70-48A6-832D-CF57AD54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ind w:left="-1" w:hanging="1"/>
      <w:jc w:val="center"/>
    </w:pPr>
    <w:rPr>
      <w:b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left="-1" w:hanging="1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7"/>
      <w:jc w:val="both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 w:firstLine="0"/>
    </w:pPr>
  </w:style>
  <w:style w:type="paragraph" w:customStyle="1" w:styleId="Textoembloco1">
    <w:name w:val="Texto em bloco1"/>
    <w:basedOn w:val="Normal"/>
    <w:pPr>
      <w:overflowPunct w:val="0"/>
      <w:autoSpaceDE w:val="0"/>
      <w:ind w:left="2832" w:right="1" w:firstLine="0"/>
      <w:jc w:val="both"/>
      <w:textAlignment w:val="baseline"/>
    </w:pPr>
    <w:rPr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/>
      <w:spacing w:before="100" w:beforeAutospacing="1" w:after="119"/>
    </w:pPr>
    <w:rPr>
      <w:kern w:val="0"/>
      <w:sz w:val="24"/>
      <w:szCs w:val="24"/>
    </w:rPr>
  </w:style>
  <w:style w:type="paragraph" w:customStyle="1" w:styleId="western">
    <w:name w:val="western"/>
    <w:basedOn w:val="Normal"/>
    <w:pPr>
      <w:suppressAutoHyphens/>
      <w:spacing w:before="100" w:beforeAutospacing="1" w:after="119"/>
    </w:pPr>
    <w:rPr>
      <w:kern w:val="0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rg@camarariogrand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wmJaRNG+kC5b+n+8Eem3tHC7Q==">CgMxLjA4AHIhMXN4Ykl4dmYwbVJiQlJmemN1d3RqVXVkOEJwN05uMnZp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DOS VEREADORES DE RIO GRANDE</dc:creator>
  <cp:lastModifiedBy>Spotorno</cp:lastModifiedBy>
  <cp:revision>4</cp:revision>
  <cp:lastPrinted>2025-01-06T12:41:00Z</cp:lastPrinted>
  <dcterms:created xsi:type="dcterms:W3CDTF">2025-01-06T00:07:00Z</dcterms:created>
  <dcterms:modified xsi:type="dcterms:W3CDTF">2025-01-06T15:00:00Z</dcterms:modified>
</cp:coreProperties>
</file>